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Y="699"/>
        <w:tblW w:w="0" w:type="auto"/>
        <w:tblLook w:val="04A0"/>
      </w:tblPr>
      <w:tblGrid>
        <w:gridCol w:w="675"/>
        <w:gridCol w:w="3945"/>
        <w:gridCol w:w="2311"/>
      </w:tblGrid>
      <w:tr w:rsidR="00552C36" w:rsidTr="00552C36">
        <w:tc>
          <w:tcPr>
            <w:tcW w:w="675" w:type="dxa"/>
          </w:tcPr>
          <w:p w:rsidR="00552C36" w:rsidRDefault="00552C36" w:rsidP="00552C36">
            <w:r>
              <w:t>S.No</w:t>
            </w:r>
          </w:p>
        </w:tc>
        <w:tc>
          <w:tcPr>
            <w:tcW w:w="3945" w:type="dxa"/>
          </w:tcPr>
          <w:p w:rsidR="00552C36" w:rsidRDefault="00552C36" w:rsidP="00552C36">
            <w:r>
              <w:t>Cardiac Disease</w:t>
            </w:r>
          </w:p>
        </w:tc>
        <w:tc>
          <w:tcPr>
            <w:tcW w:w="2311" w:type="dxa"/>
          </w:tcPr>
          <w:p w:rsidR="00552C36" w:rsidRDefault="00552C36" w:rsidP="00552C36">
            <w:r>
              <w:t>Number</w:t>
            </w:r>
          </w:p>
        </w:tc>
      </w:tr>
      <w:tr w:rsidR="00552C36" w:rsidTr="00552C36">
        <w:tc>
          <w:tcPr>
            <w:tcW w:w="675" w:type="dxa"/>
          </w:tcPr>
          <w:p w:rsidR="00552C36" w:rsidRDefault="00552C36" w:rsidP="00552C36">
            <w:r>
              <w:t>1</w:t>
            </w:r>
          </w:p>
        </w:tc>
        <w:tc>
          <w:tcPr>
            <w:tcW w:w="3945" w:type="dxa"/>
          </w:tcPr>
          <w:p w:rsidR="00552C36" w:rsidRDefault="00552C36" w:rsidP="00552C36">
            <w:r>
              <w:t>Congenital  (Total)</w:t>
            </w:r>
          </w:p>
        </w:tc>
        <w:tc>
          <w:tcPr>
            <w:tcW w:w="2311" w:type="dxa"/>
          </w:tcPr>
          <w:p w:rsidR="00552C36" w:rsidRDefault="00552C36" w:rsidP="00552C36">
            <w:r>
              <w:t>259</w:t>
            </w:r>
          </w:p>
        </w:tc>
      </w:tr>
      <w:tr w:rsidR="00552C36" w:rsidTr="00552C36">
        <w:tc>
          <w:tcPr>
            <w:tcW w:w="675" w:type="dxa"/>
          </w:tcPr>
          <w:p w:rsidR="00552C36" w:rsidRDefault="00552C36" w:rsidP="00552C36">
            <w:r>
              <w:t>2</w:t>
            </w:r>
          </w:p>
        </w:tc>
        <w:tc>
          <w:tcPr>
            <w:tcW w:w="3945" w:type="dxa"/>
          </w:tcPr>
          <w:p w:rsidR="00552C36" w:rsidRDefault="00552C36" w:rsidP="00552C36">
            <w:r>
              <w:t>Left to Right Shunts</w:t>
            </w:r>
          </w:p>
        </w:tc>
        <w:tc>
          <w:tcPr>
            <w:tcW w:w="2311" w:type="dxa"/>
          </w:tcPr>
          <w:p w:rsidR="00552C36" w:rsidRDefault="00552C36" w:rsidP="00552C36">
            <w:r>
              <w:t>216</w:t>
            </w:r>
          </w:p>
        </w:tc>
      </w:tr>
      <w:tr w:rsidR="00552C36" w:rsidTr="00552C36">
        <w:tc>
          <w:tcPr>
            <w:tcW w:w="675" w:type="dxa"/>
          </w:tcPr>
          <w:p w:rsidR="00552C36" w:rsidRDefault="00552C36" w:rsidP="00552C36">
            <w:r>
              <w:t>3</w:t>
            </w:r>
          </w:p>
        </w:tc>
        <w:tc>
          <w:tcPr>
            <w:tcW w:w="3945" w:type="dxa"/>
          </w:tcPr>
          <w:p w:rsidR="00552C36" w:rsidRDefault="00552C36" w:rsidP="00552C36">
            <w:r>
              <w:t>TOF</w:t>
            </w:r>
          </w:p>
        </w:tc>
        <w:tc>
          <w:tcPr>
            <w:tcW w:w="2311" w:type="dxa"/>
          </w:tcPr>
          <w:p w:rsidR="00552C36" w:rsidRDefault="00552C36" w:rsidP="00552C36">
            <w:r>
              <w:t>13</w:t>
            </w:r>
          </w:p>
        </w:tc>
      </w:tr>
      <w:tr w:rsidR="00552C36" w:rsidTr="00552C36">
        <w:tc>
          <w:tcPr>
            <w:tcW w:w="675" w:type="dxa"/>
          </w:tcPr>
          <w:p w:rsidR="00552C36" w:rsidRDefault="00552C36" w:rsidP="00552C36">
            <w:r>
              <w:t>4</w:t>
            </w:r>
          </w:p>
        </w:tc>
        <w:tc>
          <w:tcPr>
            <w:tcW w:w="3945" w:type="dxa"/>
          </w:tcPr>
          <w:p w:rsidR="00552C36" w:rsidRDefault="00552C36" w:rsidP="00552C36">
            <w:r>
              <w:t>Congenital Complex</w:t>
            </w:r>
          </w:p>
        </w:tc>
        <w:tc>
          <w:tcPr>
            <w:tcW w:w="2311" w:type="dxa"/>
          </w:tcPr>
          <w:p w:rsidR="00552C36" w:rsidRDefault="00552C36" w:rsidP="00552C36">
            <w:r>
              <w:t>30</w:t>
            </w:r>
          </w:p>
        </w:tc>
      </w:tr>
      <w:tr w:rsidR="00552C36" w:rsidTr="00552C36">
        <w:tc>
          <w:tcPr>
            <w:tcW w:w="675" w:type="dxa"/>
          </w:tcPr>
          <w:p w:rsidR="00552C36" w:rsidRDefault="00552C36" w:rsidP="00552C36">
            <w:r>
              <w:t>5</w:t>
            </w:r>
          </w:p>
        </w:tc>
        <w:tc>
          <w:tcPr>
            <w:tcW w:w="3945" w:type="dxa"/>
          </w:tcPr>
          <w:p w:rsidR="00552C36" w:rsidRDefault="00552C36" w:rsidP="00552C36">
            <w:r>
              <w:t>Rheumatic Valve disease (Total)</w:t>
            </w:r>
          </w:p>
        </w:tc>
        <w:tc>
          <w:tcPr>
            <w:tcW w:w="2311" w:type="dxa"/>
          </w:tcPr>
          <w:p w:rsidR="00552C36" w:rsidRDefault="00552C36" w:rsidP="00552C36">
            <w:r>
              <w:t>41</w:t>
            </w:r>
          </w:p>
        </w:tc>
      </w:tr>
      <w:tr w:rsidR="00552C36" w:rsidTr="00552C36">
        <w:tc>
          <w:tcPr>
            <w:tcW w:w="675" w:type="dxa"/>
          </w:tcPr>
          <w:p w:rsidR="00552C36" w:rsidRDefault="00552C36" w:rsidP="00552C36"/>
        </w:tc>
        <w:tc>
          <w:tcPr>
            <w:tcW w:w="3945" w:type="dxa"/>
          </w:tcPr>
          <w:p w:rsidR="00552C36" w:rsidRDefault="00552C36" w:rsidP="00552C36">
            <w:r>
              <w:t>Total No of Surgeries</w:t>
            </w:r>
          </w:p>
        </w:tc>
        <w:tc>
          <w:tcPr>
            <w:tcW w:w="2311" w:type="dxa"/>
          </w:tcPr>
          <w:p w:rsidR="00552C36" w:rsidRDefault="00552C36" w:rsidP="00552C36">
            <w:r>
              <w:t>300</w:t>
            </w:r>
          </w:p>
        </w:tc>
      </w:tr>
    </w:tbl>
    <w:p w:rsidR="0081204C" w:rsidRPr="00552C36" w:rsidRDefault="00552C36">
      <w:pPr>
        <w:rPr>
          <w:sz w:val="32"/>
          <w:szCs w:val="32"/>
        </w:rPr>
      </w:pPr>
      <w:r>
        <w:rPr>
          <w:sz w:val="32"/>
          <w:szCs w:val="32"/>
        </w:rPr>
        <w:t>Surgery</w:t>
      </w:r>
    </w:p>
    <w:p w:rsidR="00552C36" w:rsidRDefault="00552C36"/>
    <w:p w:rsidR="00552C36" w:rsidRDefault="00552C36"/>
    <w:p w:rsidR="00552C36" w:rsidRDefault="00552C36"/>
    <w:p w:rsidR="00552C36" w:rsidRDefault="00552C36"/>
    <w:p w:rsidR="00552C36" w:rsidRDefault="00552C36"/>
    <w:p w:rsidR="00552C36" w:rsidRDefault="00552C36">
      <w:r>
        <w:t>Mortality &amp; Morbidity</w:t>
      </w:r>
    </w:p>
    <w:tbl>
      <w:tblPr>
        <w:tblStyle w:val="TableGrid"/>
        <w:tblW w:w="0" w:type="auto"/>
        <w:tblLook w:val="04A0"/>
      </w:tblPr>
      <w:tblGrid>
        <w:gridCol w:w="2310"/>
        <w:gridCol w:w="2310"/>
        <w:gridCol w:w="2311"/>
        <w:gridCol w:w="2311"/>
      </w:tblGrid>
      <w:tr w:rsidR="00552C36" w:rsidTr="00552C36">
        <w:tc>
          <w:tcPr>
            <w:tcW w:w="2310" w:type="dxa"/>
          </w:tcPr>
          <w:p w:rsidR="00552C36" w:rsidRDefault="00552C36">
            <w:r>
              <w:t>S.No</w:t>
            </w:r>
          </w:p>
        </w:tc>
        <w:tc>
          <w:tcPr>
            <w:tcW w:w="2310" w:type="dxa"/>
          </w:tcPr>
          <w:p w:rsidR="00552C36" w:rsidRDefault="00552C36">
            <w:r>
              <w:t>Item</w:t>
            </w:r>
          </w:p>
        </w:tc>
        <w:tc>
          <w:tcPr>
            <w:tcW w:w="2311" w:type="dxa"/>
          </w:tcPr>
          <w:p w:rsidR="00552C36" w:rsidRDefault="00552C36">
            <w:r>
              <w:t>Pre IQIC</w:t>
            </w:r>
          </w:p>
        </w:tc>
        <w:tc>
          <w:tcPr>
            <w:tcW w:w="2311" w:type="dxa"/>
          </w:tcPr>
          <w:p w:rsidR="00552C36" w:rsidRDefault="00552C36">
            <w:r>
              <w:t>Post IQIC</w:t>
            </w:r>
          </w:p>
        </w:tc>
      </w:tr>
      <w:tr w:rsidR="00552C36" w:rsidTr="00552C36">
        <w:tc>
          <w:tcPr>
            <w:tcW w:w="2310" w:type="dxa"/>
          </w:tcPr>
          <w:p w:rsidR="00552C36" w:rsidRDefault="00552C36">
            <w:r>
              <w:t>1</w:t>
            </w:r>
          </w:p>
        </w:tc>
        <w:tc>
          <w:tcPr>
            <w:tcW w:w="2310" w:type="dxa"/>
          </w:tcPr>
          <w:p w:rsidR="00552C36" w:rsidRDefault="00A267BB">
            <w:r>
              <w:t>Mortality</w:t>
            </w:r>
          </w:p>
        </w:tc>
        <w:tc>
          <w:tcPr>
            <w:tcW w:w="2311" w:type="dxa"/>
          </w:tcPr>
          <w:p w:rsidR="00552C36" w:rsidRDefault="00A267BB">
            <w:r>
              <w:t>3.92%</w:t>
            </w:r>
          </w:p>
        </w:tc>
        <w:tc>
          <w:tcPr>
            <w:tcW w:w="2311" w:type="dxa"/>
          </w:tcPr>
          <w:p w:rsidR="00552C36" w:rsidRDefault="00A267BB">
            <w:r>
              <w:t>2.73%</w:t>
            </w:r>
          </w:p>
        </w:tc>
      </w:tr>
      <w:tr w:rsidR="00552C36" w:rsidTr="00552C36">
        <w:tc>
          <w:tcPr>
            <w:tcW w:w="2310" w:type="dxa"/>
          </w:tcPr>
          <w:p w:rsidR="00552C36" w:rsidRDefault="00A267BB">
            <w:r>
              <w:t xml:space="preserve">2 </w:t>
            </w:r>
          </w:p>
        </w:tc>
        <w:tc>
          <w:tcPr>
            <w:tcW w:w="2310" w:type="dxa"/>
          </w:tcPr>
          <w:p w:rsidR="00552C36" w:rsidRDefault="00A267BB">
            <w:r>
              <w:t>Morbidity</w:t>
            </w:r>
          </w:p>
        </w:tc>
        <w:tc>
          <w:tcPr>
            <w:tcW w:w="2311" w:type="dxa"/>
          </w:tcPr>
          <w:p w:rsidR="00552C36" w:rsidRDefault="00552C36"/>
        </w:tc>
        <w:tc>
          <w:tcPr>
            <w:tcW w:w="2311" w:type="dxa"/>
          </w:tcPr>
          <w:p w:rsidR="00552C36" w:rsidRDefault="00552C36"/>
        </w:tc>
      </w:tr>
      <w:tr w:rsidR="00A267BB" w:rsidTr="00552C36">
        <w:tc>
          <w:tcPr>
            <w:tcW w:w="2310" w:type="dxa"/>
          </w:tcPr>
          <w:p w:rsidR="00A267BB" w:rsidRDefault="00A267BB"/>
        </w:tc>
        <w:tc>
          <w:tcPr>
            <w:tcW w:w="2310" w:type="dxa"/>
          </w:tcPr>
          <w:p w:rsidR="00A267BB" w:rsidRDefault="00A267BB">
            <w:r>
              <w:t>Respiratory Infection</w:t>
            </w:r>
          </w:p>
        </w:tc>
        <w:tc>
          <w:tcPr>
            <w:tcW w:w="2311" w:type="dxa"/>
          </w:tcPr>
          <w:p w:rsidR="00A267BB" w:rsidRDefault="00A267BB">
            <w:r>
              <w:t>40%</w:t>
            </w:r>
          </w:p>
        </w:tc>
        <w:tc>
          <w:tcPr>
            <w:tcW w:w="2311" w:type="dxa"/>
          </w:tcPr>
          <w:p w:rsidR="00A267BB" w:rsidRDefault="00A267BB">
            <w:r>
              <w:t>5% (Mild)</w:t>
            </w:r>
          </w:p>
        </w:tc>
      </w:tr>
      <w:tr w:rsidR="00A267BB" w:rsidTr="00552C36">
        <w:tc>
          <w:tcPr>
            <w:tcW w:w="2310" w:type="dxa"/>
          </w:tcPr>
          <w:p w:rsidR="00A267BB" w:rsidRDefault="00A267BB"/>
        </w:tc>
        <w:tc>
          <w:tcPr>
            <w:tcW w:w="2310" w:type="dxa"/>
          </w:tcPr>
          <w:p w:rsidR="00A267BB" w:rsidRDefault="00A267BB">
            <w:r>
              <w:t>VSD</w:t>
            </w:r>
          </w:p>
        </w:tc>
        <w:tc>
          <w:tcPr>
            <w:tcW w:w="2311" w:type="dxa"/>
          </w:tcPr>
          <w:p w:rsidR="00A267BB" w:rsidRDefault="00A267BB">
            <w:r>
              <w:t>1.5%</w:t>
            </w:r>
          </w:p>
        </w:tc>
        <w:tc>
          <w:tcPr>
            <w:tcW w:w="2311" w:type="dxa"/>
          </w:tcPr>
          <w:p w:rsidR="00A267BB" w:rsidRDefault="00A267BB">
            <w:r>
              <w:t>0.9%</w:t>
            </w:r>
          </w:p>
        </w:tc>
      </w:tr>
      <w:tr w:rsidR="00A267BB" w:rsidTr="00552C36">
        <w:tc>
          <w:tcPr>
            <w:tcW w:w="2310" w:type="dxa"/>
          </w:tcPr>
          <w:p w:rsidR="00A267BB" w:rsidRDefault="00A267BB"/>
        </w:tc>
        <w:tc>
          <w:tcPr>
            <w:tcW w:w="2310" w:type="dxa"/>
          </w:tcPr>
          <w:p w:rsidR="00A267BB" w:rsidRDefault="00A267BB">
            <w:r>
              <w:t>VSD with Associative Conditions</w:t>
            </w:r>
          </w:p>
        </w:tc>
        <w:tc>
          <w:tcPr>
            <w:tcW w:w="2311" w:type="dxa"/>
          </w:tcPr>
          <w:p w:rsidR="00A267BB" w:rsidRDefault="00A267BB">
            <w:r>
              <w:t>1.5%</w:t>
            </w:r>
          </w:p>
        </w:tc>
        <w:tc>
          <w:tcPr>
            <w:tcW w:w="2311" w:type="dxa"/>
          </w:tcPr>
          <w:p w:rsidR="00A267BB" w:rsidRDefault="00A267BB">
            <w:r>
              <w:t>0.9%</w:t>
            </w:r>
          </w:p>
        </w:tc>
      </w:tr>
      <w:tr w:rsidR="00A267BB" w:rsidTr="00552C36">
        <w:tc>
          <w:tcPr>
            <w:tcW w:w="2310" w:type="dxa"/>
          </w:tcPr>
          <w:p w:rsidR="00A267BB" w:rsidRDefault="00A267BB"/>
        </w:tc>
        <w:tc>
          <w:tcPr>
            <w:tcW w:w="2310" w:type="dxa"/>
          </w:tcPr>
          <w:p w:rsidR="00A267BB" w:rsidRDefault="00A267BB">
            <w:r>
              <w:t>VSD with Pulmonary Hypertension</w:t>
            </w:r>
          </w:p>
        </w:tc>
        <w:tc>
          <w:tcPr>
            <w:tcW w:w="2311" w:type="dxa"/>
          </w:tcPr>
          <w:p w:rsidR="00A267BB" w:rsidRDefault="00A267BB">
            <w:r>
              <w:t>-</w:t>
            </w:r>
          </w:p>
        </w:tc>
        <w:tc>
          <w:tcPr>
            <w:tcW w:w="2311" w:type="dxa"/>
          </w:tcPr>
          <w:p w:rsidR="00A267BB" w:rsidRDefault="00A267BB">
            <w:r>
              <w:t>1.8%</w:t>
            </w:r>
          </w:p>
        </w:tc>
      </w:tr>
      <w:tr w:rsidR="00A267BB" w:rsidTr="00552C36">
        <w:tc>
          <w:tcPr>
            <w:tcW w:w="2310" w:type="dxa"/>
          </w:tcPr>
          <w:p w:rsidR="00A267BB" w:rsidRDefault="00A267BB"/>
        </w:tc>
        <w:tc>
          <w:tcPr>
            <w:tcW w:w="2310" w:type="dxa"/>
          </w:tcPr>
          <w:p w:rsidR="00A267BB" w:rsidRDefault="00A267BB">
            <w:r>
              <w:t xml:space="preserve">Complex Acyanotics  </w:t>
            </w:r>
          </w:p>
        </w:tc>
        <w:tc>
          <w:tcPr>
            <w:tcW w:w="2311" w:type="dxa"/>
          </w:tcPr>
          <w:p w:rsidR="00A267BB" w:rsidRDefault="00A267BB">
            <w:r>
              <w:t>2%</w:t>
            </w:r>
          </w:p>
        </w:tc>
        <w:tc>
          <w:tcPr>
            <w:tcW w:w="2311" w:type="dxa"/>
          </w:tcPr>
          <w:p w:rsidR="00A267BB" w:rsidRDefault="00A267BB">
            <w:r>
              <w:t>0.9%</w:t>
            </w:r>
          </w:p>
        </w:tc>
      </w:tr>
      <w:tr w:rsidR="00A267BB" w:rsidTr="00552C36">
        <w:tc>
          <w:tcPr>
            <w:tcW w:w="2310" w:type="dxa"/>
          </w:tcPr>
          <w:p w:rsidR="00A267BB" w:rsidRDefault="00A267BB"/>
        </w:tc>
        <w:tc>
          <w:tcPr>
            <w:tcW w:w="2310" w:type="dxa"/>
          </w:tcPr>
          <w:p w:rsidR="00A267BB" w:rsidRDefault="00A267BB">
            <w:r>
              <w:t>Cyanotics</w:t>
            </w:r>
          </w:p>
        </w:tc>
        <w:tc>
          <w:tcPr>
            <w:tcW w:w="2311" w:type="dxa"/>
          </w:tcPr>
          <w:p w:rsidR="00A267BB" w:rsidRDefault="00A267BB">
            <w:r>
              <w:t>5%</w:t>
            </w:r>
          </w:p>
        </w:tc>
        <w:tc>
          <w:tcPr>
            <w:tcW w:w="2311" w:type="dxa"/>
          </w:tcPr>
          <w:p w:rsidR="00A267BB" w:rsidRDefault="00A267BB">
            <w:r>
              <w:t>4%</w:t>
            </w:r>
          </w:p>
        </w:tc>
      </w:tr>
    </w:tbl>
    <w:p w:rsidR="00552C36" w:rsidRDefault="00552C36"/>
    <w:p w:rsidR="00A267BB" w:rsidRDefault="00A267BB" w:rsidP="00A267BB">
      <w:r>
        <w:t xml:space="preserve">Funding Year Wise Report </w:t>
      </w:r>
      <w:proofErr w:type="gramStart"/>
      <w:r>
        <w:t>( 2005</w:t>
      </w:r>
      <w:proofErr w:type="gramEnd"/>
      <w:r>
        <w:t xml:space="preserve"> -2012)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38"/>
        <w:gridCol w:w="2694"/>
        <w:gridCol w:w="2922"/>
      </w:tblGrid>
      <w:tr w:rsidR="00A267BB" w:rsidRPr="006D3B07" w:rsidTr="00804B46">
        <w:tc>
          <w:tcPr>
            <w:tcW w:w="1038" w:type="dxa"/>
          </w:tcPr>
          <w:p w:rsidR="00A267BB" w:rsidRPr="006D3B07" w:rsidRDefault="00A267BB" w:rsidP="00804B46">
            <w:pPr>
              <w:jc w:val="center"/>
              <w:rPr>
                <w:rFonts w:ascii="Times New Roman" w:hAnsi="Times New Roman"/>
                <w:b/>
              </w:rPr>
            </w:pPr>
            <w:r w:rsidRPr="006D3B07">
              <w:rPr>
                <w:rFonts w:ascii="Times New Roman" w:hAnsi="Times New Roman"/>
                <w:b/>
              </w:rPr>
              <w:t>S/NO:</w:t>
            </w:r>
          </w:p>
        </w:tc>
        <w:tc>
          <w:tcPr>
            <w:tcW w:w="2694" w:type="dxa"/>
          </w:tcPr>
          <w:p w:rsidR="00A267BB" w:rsidRPr="006D3B07" w:rsidRDefault="00A267BB" w:rsidP="00804B46">
            <w:pPr>
              <w:jc w:val="center"/>
              <w:rPr>
                <w:rFonts w:ascii="Times New Roman" w:hAnsi="Times New Roman"/>
                <w:b/>
              </w:rPr>
            </w:pPr>
            <w:r w:rsidRPr="006D3B07">
              <w:rPr>
                <w:rFonts w:ascii="Times New Roman" w:hAnsi="Times New Roman"/>
                <w:b/>
              </w:rPr>
              <w:t>Funding  Source</w:t>
            </w:r>
          </w:p>
        </w:tc>
        <w:tc>
          <w:tcPr>
            <w:tcW w:w="2922" w:type="dxa"/>
          </w:tcPr>
          <w:p w:rsidR="00A267BB" w:rsidRPr="006D3B07" w:rsidRDefault="00A267BB" w:rsidP="00804B46">
            <w:pPr>
              <w:jc w:val="center"/>
              <w:rPr>
                <w:rFonts w:ascii="Times New Roman" w:hAnsi="Times New Roman"/>
                <w:b/>
              </w:rPr>
            </w:pPr>
            <w:r w:rsidRPr="006D3B07">
              <w:rPr>
                <w:rFonts w:ascii="Times New Roman" w:hAnsi="Times New Roman"/>
                <w:b/>
              </w:rPr>
              <w:t>Amount Received</w:t>
            </w:r>
          </w:p>
        </w:tc>
      </w:tr>
      <w:tr w:rsidR="00A267BB" w:rsidRPr="007B1ECB" w:rsidTr="00804B46">
        <w:tc>
          <w:tcPr>
            <w:tcW w:w="1038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1</w:t>
            </w:r>
          </w:p>
        </w:tc>
        <w:tc>
          <w:tcPr>
            <w:tcW w:w="2694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Philanthropists</w:t>
            </w:r>
          </w:p>
        </w:tc>
        <w:tc>
          <w:tcPr>
            <w:tcW w:w="2922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3900000</w:t>
            </w:r>
          </w:p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($633750.02)</w:t>
            </w:r>
          </w:p>
        </w:tc>
      </w:tr>
      <w:tr w:rsidR="00A267BB" w:rsidRPr="007B1ECB" w:rsidTr="00804B46">
        <w:tc>
          <w:tcPr>
            <w:tcW w:w="1038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2</w:t>
            </w:r>
          </w:p>
        </w:tc>
        <w:tc>
          <w:tcPr>
            <w:tcW w:w="2694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Well wishers</w:t>
            </w:r>
          </w:p>
        </w:tc>
        <w:tc>
          <w:tcPr>
            <w:tcW w:w="2922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1515914</w:t>
            </w:r>
          </w:p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($24633.60)</w:t>
            </w:r>
          </w:p>
        </w:tc>
      </w:tr>
      <w:tr w:rsidR="00A267BB" w:rsidRPr="007B1ECB" w:rsidTr="00804B46">
        <w:tc>
          <w:tcPr>
            <w:tcW w:w="1038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3</w:t>
            </w:r>
          </w:p>
        </w:tc>
        <w:tc>
          <w:tcPr>
            <w:tcW w:w="2694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Trusts and funding Organizations</w:t>
            </w:r>
          </w:p>
        </w:tc>
        <w:tc>
          <w:tcPr>
            <w:tcW w:w="2922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3303000</w:t>
            </w:r>
          </w:p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($53673.75)</w:t>
            </w:r>
          </w:p>
        </w:tc>
      </w:tr>
      <w:tr w:rsidR="00A267BB" w:rsidRPr="007B1ECB" w:rsidTr="00804B46">
        <w:tc>
          <w:tcPr>
            <w:tcW w:w="1038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4</w:t>
            </w:r>
          </w:p>
        </w:tc>
        <w:tc>
          <w:tcPr>
            <w:tcW w:w="2694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Crowd funding</w:t>
            </w:r>
          </w:p>
        </w:tc>
        <w:tc>
          <w:tcPr>
            <w:tcW w:w="2922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1400000</w:t>
            </w:r>
          </w:p>
          <w:p w:rsidR="00A267BB" w:rsidRPr="007B1ECB" w:rsidRDefault="00A267BB" w:rsidP="00804B46">
            <w:pPr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 xml:space="preserve">            ($22750.00)</w:t>
            </w:r>
          </w:p>
        </w:tc>
      </w:tr>
      <w:tr w:rsidR="00A267BB" w:rsidRPr="007B1ECB" w:rsidTr="00804B46">
        <w:tc>
          <w:tcPr>
            <w:tcW w:w="1038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5</w:t>
            </w:r>
          </w:p>
        </w:tc>
        <w:tc>
          <w:tcPr>
            <w:tcW w:w="2694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International Organizations Google, International Rotary Charitable Foundation, Indian American Foundation</w:t>
            </w:r>
          </w:p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922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lastRenderedPageBreak/>
              <w:t>40,43750</w:t>
            </w:r>
          </w:p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($65587.92)</w:t>
            </w:r>
          </w:p>
        </w:tc>
      </w:tr>
      <w:tr w:rsidR="00A267BB" w:rsidRPr="007B1ECB" w:rsidTr="00804B46">
        <w:tc>
          <w:tcPr>
            <w:tcW w:w="1038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lastRenderedPageBreak/>
              <w:t>6</w:t>
            </w:r>
          </w:p>
        </w:tc>
        <w:tc>
          <w:tcPr>
            <w:tcW w:w="2694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7B1ECB">
              <w:rPr>
                <w:rFonts w:ascii="Times New Roman" w:hAnsi="Times New Roman"/>
              </w:rPr>
              <w:t>Tamilnadu</w:t>
            </w:r>
            <w:proofErr w:type="spellEnd"/>
            <w:r w:rsidRPr="007B1ECB">
              <w:rPr>
                <w:rFonts w:ascii="Times New Roman" w:hAnsi="Times New Roman"/>
              </w:rPr>
              <w:t xml:space="preserve"> government CM’s Insurance fund</w:t>
            </w:r>
          </w:p>
        </w:tc>
        <w:tc>
          <w:tcPr>
            <w:tcW w:w="2922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6500000</w:t>
            </w:r>
          </w:p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($105427.27)</w:t>
            </w:r>
          </w:p>
        </w:tc>
      </w:tr>
      <w:tr w:rsidR="00A267BB" w:rsidRPr="007B1ECB" w:rsidTr="00804B46">
        <w:tc>
          <w:tcPr>
            <w:tcW w:w="1038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694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922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1,84,62,664</w:t>
            </w:r>
          </w:p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($299456.64)</w:t>
            </w:r>
          </w:p>
        </w:tc>
      </w:tr>
      <w:tr w:rsidR="00A267BB" w:rsidRPr="007B1ECB" w:rsidTr="00804B46">
        <w:tc>
          <w:tcPr>
            <w:tcW w:w="1038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7</w:t>
            </w:r>
          </w:p>
        </w:tc>
        <w:tc>
          <w:tcPr>
            <w:tcW w:w="2694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Equipment- Banks and Philanthropists, Chennai Petroleum Corporation Ltd.</w:t>
            </w:r>
          </w:p>
        </w:tc>
        <w:tc>
          <w:tcPr>
            <w:tcW w:w="2922" w:type="dxa"/>
          </w:tcPr>
          <w:p w:rsidR="00A267BB" w:rsidRPr="007B1ECB" w:rsidRDefault="00A267BB" w:rsidP="00804B46">
            <w:pPr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 xml:space="preserve">               38,44,000</w:t>
            </w:r>
          </w:p>
          <w:p w:rsidR="00A267BB" w:rsidRPr="007B1ECB" w:rsidRDefault="00A267BB" w:rsidP="00804B46">
            <w:pPr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 xml:space="preserve">          ($62348.06)</w:t>
            </w:r>
          </w:p>
        </w:tc>
      </w:tr>
      <w:tr w:rsidR="00A267BB" w:rsidRPr="007B1ECB" w:rsidTr="00804B46">
        <w:tc>
          <w:tcPr>
            <w:tcW w:w="1038" w:type="dxa"/>
          </w:tcPr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694" w:type="dxa"/>
          </w:tcPr>
          <w:p w:rsidR="00A267BB" w:rsidRPr="007B1ECB" w:rsidRDefault="00A267BB" w:rsidP="001E02A2">
            <w:pPr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Total</w:t>
            </w:r>
          </w:p>
        </w:tc>
        <w:tc>
          <w:tcPr>
            <w:tcW w:w="2922" w:type="dxa"/>
          </w:tcPr>
          <w:p w:rsidR="00A267BB" w:rsidRPr="001E02A2" w:rsidRDefault="00A267BB" w:rsidP="00804B46">
            <w:pPr>
              <w:jc w:val="center"/>
              <w:rPr>
                <w:rFonts w:ascii="Times New Roman" w:hAnsi="Times New Roman"/>
                <w:b/>
              </w:rPr>
            </w:pPr>
            <w:r w:rsidRPr="001E02A2">
              <w:rPr>
                <w:rFonts w:ascii="Times New Roman" w:hAnsi="Times New Roman"/>
                <w:b/>
              </w:rPr>
              <w:t>2,23,06,664</w:t>
            </w:r>
          </w:p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  <w:r w:rsidRPr="007B1ECB">
              <w:rPr>
                <w:rFonts w:ascii="Times New Roman" w:hAnsi="Times New Roman"/>
              </w:rPr>
              <w:t>($361804.71)</w:t>
            </w:r>
          </w:p>
          <w:p w:rsidR="00A267BB" w:rsidRPr="007B1ECB" w:rsidRDefault="00A267BB" w:rsidP="00804B46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A267BB" w:rsidRDefault="00A267BB" w:rsidP="00A267BB"/>
    <w:p w:rsidR="00A267BB" w:rsidRDefault="00A267BB"/>
    <w:p w:rsidR="00A267BB" w:rsidRDefault="00A267BB">
      <w:r>
        <w:t xml:space="preserve">Funding Year Wise Report </w:t>
      </w:r>
      <w:proofErr w:type="gramStart"/>
      <w:r>
        <w:t>( 2012</w:t>
      </w:r>
      <w:proofErr w:type="gramEnd"/>
      <w:r>
        <w:t xml:space="preserve"> -2017)</w:t>
      </w:r>
    </w:p>
    <w:tbl>
      <w:tblPr>
        <w:tblStyle w:val="TableGrid"/>
        <w:tblW w:w="0" w:type="auto"/>
        <w:tblLook w:val="04A0"/>
      </w:tblPr>
      <w:tblGrid>
        <w:gridCol w:w="4621"/>
        <w:gridCol w:w="4621"/>
      </w:tblGrid>
      <w:tr w:rsidR="00A267BB" w:rsidTr="00A267BB">
        <w:tc>
          <w:tcPr>
            <w:tcW w:w="4621" w:type="dxa"/>
          </w:tcPr>
          <w:p w:rsidR="00A267BB" w:rsidRPr="00A267BB" w:rsidRDefault="00A267BB">
            <w:pPr>
              <w:rPr>
                <w:b/>
              </w:rPr>
            </w:pPr>
            <w:r w:rsidRPr="00A267BB">
              <w:rPr>
                <w:b/>
              </w:rPr>
              <w:t>Year</w:t>
            </w:r>
          </w:p>
        </w:tc>
        <w:tc>
          <w:tcPr>
            <w:tcW w:w="4621" w:type="dxa"/>
          </w:tcPr>
          <w:p w:rsidR="00A267BB" w:rsidRPr="00A267BB" w:rsidRDefault="00A267BB">
            <w:pPr>
              <w:rPr>
                <w:b/>
              </w:rPr>
            </w:pPr>
            <w:r w:rsidRPr="00A267BB">
              <w:rPr>
                <w:b/>
              </w:rPr>
              <w:t>Amount</w:t>
            </w:r>
          </w:p>
        </w:tc>
      </w:tr>
      <w:tr w:rsidR="00A267BB" w:rsidTr="00A267BB">
        <w:tc>
          <w:tcPr>
            <w:tcW w:w="4621" w:type="dxa"/>
          </w:tcPr>
          <w:p w:rsidR="00A267BB" w:rsidRDefault="00A267BB">
            <w:r>
              <w:rPr>
                <w:rFonts w:ascii="Times New Roman" w:hAnsi="Times New Roman"/>
              </w:rPr>
              <w:t>2012-2013</w:t>
            </w:r>
          </w:p>
        </w:tc>
        <w:tc>
          <w:tcPr>
            <w:tcW w:w="4621" w:type="dxa"/>
          </w:tcPr>
          <w:p w:rsidR="00A267BB" w:rsidRDefault="00A267BB">
            <w:r>
              <w:rPr>
                <w:rFonts w:ascii="Times New Roman" w:hAnsi="Times New Roman"/>
              </w:rPr>
              <w:t>3,14,239.00</w:t>
            </w:r>
          </w:p>
        </w:tc>
      </w:tr>
      <w:tr w:rsidR="00A267BB" w:rsidTr="00A267BB">
        <w:tc>
          <w:tcPr>
            <w:tcW w:w="4621" w:type="dxa"/>
          </w:tcPr>
          <w:p w:rsidR="00A267BB" w:rsidRDefault="00A267BB">
            <w:r>
              <w:rPr>
                <w:rFonts w:ascii="Times New Roman" w:hAnsi="Times New Roman"/>
              </w:rPr>
              <w:t>2013-2014</w:t>
            </w:r>
          </w:p>
        </w:tc>
        <w:tc>
          <w:tcPr>
            <w:tcW w:w="4621" w:type="dxa"/>
          </w:tcPr>
          <w:p w:rsidR="00A267BB" w:rsidRDefault="00A267BB">
            <w:r>
              <w:rPr>
                <w:rFonts w:ascii="Times New Roman" w:hAnsi="Times New Roman"/>
              </w:rPr>
              <w:t>21,23,800.00</w:t>
            </w:r>
          </w:p>
        </w:tc>
      </w:tr>
      <w:tr w:rsidR="00A267BB" w:rsidTr="00A267BB">
        <w:tc>
          <w:tcPr>
            <w:tcW w:w="4621" w:type="dxa"/>
          </w:tcPr>
          <w:p w:rsidR="00A267BB" w:rsidRDefault="00A267BB">
            <w:r>
              <w:rPr>
                <w:rFonts w:ascii="Times New Roman" w:hAnsi="Times New Roman"/>
              </w:rPr>
              <w:t>2014-2015</w:t>
            </w:r>
          </w:p>
        </w:tc>
        <w:tc>
          <w:tcPr>
            <w:tcW w:w="4621" w:type="dxa"/>
          </w:tcPr>
          <w:p w:rsidR="00A267BB" w:rsidRDefault="00A267BB">
            <w:r>
              <w:rPr>
                <w:rFonts w:ascii="Times New Roman" w:hAnsi="Times New Roman"/>
              </w:rPr>
              <w:t>45,45,441.00</w:t>
            </w:r>
          </w:p>
        </w:tc>
      </w:tr>
      <w:tr w:rsidR="00A267BB" w:rsidTr="00A267BB">
        <w:tc>
          <w:tcPr>
            <w:tcW w:w="4621" w:type="dxa"/>
          </w:tcPr>
          <w:p w:rsidR="00A267BB" w:rsidRDefault="00A267BB">
            <w:r>
              <w:rPr>
                <w:rFonts w:ascii="Times New Roman" w:hAnsi="Times New Roman"/>
              </w:rPr>
              <w:t>2015-2016</w:t>
            </w:r>
          </w:p>
        </w:tc>
        <w:tc>
          <w:tcPr>
            <w:tcW w:w="4621" w:type="dxa"/>
          </w:tcPr>
          <w:p w:rsidR="00A267BB" w:rsidRDefault="00A267BB">
            <w:r>
              <w:rPr>
                <w:rFonts w:ascii="Times New Roman" w:hAnsi="Times New Roman"/>
              </w:rPr>
              <w:t>8,86,750.00</w:t>
            </w:r>
          </w:p>
        </w:tc>
      </w:tr>
      <w:tr w:rsidR="00A267BB" w:rsidTr="00A267BB">
        <w:tc>
          <w:tcPr>
            <w:tcW w:w="4621" w:type="dxa"/>
          </w:tcPr>
          <w:p w:rsidR="00A267BB" w:rsidRDefault="00A267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2016-2017</w:t>
            </w:r>
          </w:p>
        </w:tc>
        <w:tc>
          <w:tcPr>
            <w:tcW w:w="4621" w:type="dxa"/>
          </w:tcPr>
          <w:p w:rsidR="00A267BB" w:rsidRPr="00A267BB" w:rsidRDefault="00A267BB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21,079,50.00</w:t>
            </w:r>
          </w:p>
        </w:tc>
      </w:tr>
      <w:tr w:rsidR="00A267BB" w:rsidTr="00A267BB">
        <w:tc>
          <w:tcPr>
            <w:tcW w:w="4621" w:type="dxa"/>
          </w:tcPr>
          <w:p w:rsidR="00A267BB" w:rsidRPr="00A267BB" w:rsidRDefault="00A267BB">
            <w:pPr>
              <w:rPr>
                <w:rFonts w:ascii="Times New Roman" w:hAnsi="Times New Roman"/>
                <w:b/>
              </w:rPr>
            </w:pPr>
            <w:r w:rsidRPr="00A267BB">
              <w:rPr>
                <w:rFonts w:ascii="Times New Roman" w:hAnsi="Times New Roman"/>
                <w:b/>
              </w:rPr>
              <w:t>Total</w:t>
            </w:r>
          </w:p>
        </w:tc>
        <w:tc>
          <w:tcPr>
            <w:tcW w:w="4621" w:type="dxa"/>
          </w:tcPr>
          <w:p w:rsidR="00A267BB" w:rsidRDefault="00A267BB">
            <w:pPr>
              <w:rPr>
                <w:rFonts w:cs="Calibri"/>
                <w:color w:val="000000"/>
              </w:rPr>
            </w:pPr>
            <w:r>
              <w:rPr>
                <w:rFonts w:ascii="Times New Roman" w:hAnsi="Times New Roman"/>
              </w:rPr>
              <w:t>13509180</w:t>
            </w:r>
            <w:r w:rsidR="001E02A2">
              <w:rPr>
                <w:rFonts w:ascii="Times New Roman" w:hAnsi="Times New Roman"/>
              </w:rPr>
              <w:t xml:space="preserve"> ($</w:t>
            </w:r>
            <w:r w:rsidR="001E02A2" w:rsidRPr="001E02A2">
              <w:rPr>
                <w:rFonts w:ascii="Times New Roman" w:hAnsi="Times New Roman"/>
              </w:rPr>
              <w:t>211608.31</w:t>
            </w:r>
            <w:r w:rsidR="001E02A2">
              <w:rPr>
                <w:rFonts w:ascii="Times New Roman" w:hAnsi="Times New Roman"/>
              </w:rPr>
              <w:t>)</w:t>
            </w:r>
          </w:p>
        </w:tc>
      </w:tr>
    </w:tbl>
    <w:p w:rsidR="00A267BB" w:rsidRDefault="00A267BB"/>
    <w:p w:rsidR="001E02A2" w:rsidRDefault="001E02A2">
      <w:r>
        <w:t xml:space="preserve">Grand Total will </w:t>
      </w:r>
      <w:proofErr w:type="gramStart"/>
      <w:r>
        <w:t>be :</w:t>
      </w:r>
      <w:proofErr w:type="gramEnd"/>
      <w:r>
        <w:t xml:space="preserve"> </w:t>
      </w:r>
    </w:p>
    <w:p w:rsidR="001E02A2" w:rsidRDefault="001E02A2">
      <w:r>
        <w:t>2</w:t>
      </w:r>
      <w:proofErr w:type="gramStart"/>
      <w:r>
        <w:t>,23,06,664</w:t>
      </w:r>
      <w:proofErr w:type="gramEnd"/>
      <w:r>
        <w:t xml:space="preserve"> INR + 1,35,09,180 INR = 3,58,15,44 INR </w:t>
      </w:r>
    </w:p>
    <w:p w:rsidR="001E02A2" w:rsidRDefault="001E02A2">
      <w:pPr>
        <w:rPr>
          <w:rFonts w:ascii="Times New Roman" w:hAnsi="Times New Roman"/>
        </w:rPr>
      </w:pPr>
      <w:r w:rsidRPr="007B1ECB">
        <w:rPr>
          <w:rFonts w:ascii="Times New Roman" w:hAnsi="Times New Roman"/>
        </w:rPr>
        <w:t>361804.71</w:t>
      </w:r>
      <w:r>
        <w:rPr>
          <w:rFonts w:ascii="Times New Roman" w:hAnsi="Times New Roman"/>
        </w:rPr>
        <w:t xml:space="preserve"> USD </w:t>
      </w:r>
      <w:proofErr w:type="gramStart"/>
      <w:r>
        <w:rPr>
          <w:rFonts w:ascii="Times New Roman" w:hAnsi="Times New Roman"/>
        </w:rPr>
        <w:t xml:space="preserve">+  </w:t>
      </w:r>
      <w:r w:rsidRPr="001E02A2">
        <w:rPr>
          <w:rFonts w:ascii="Times New Roman" w:hAnsi="Times New Roman"/>
        </w:rPr>
        <w:t>211608.31</w:t>
      </w:r>
      <w:proofErr w:type="gramEnd"/>
      <w:r>
        <w:rPr>
          <w:rFonts w:ascii="Times New Roman" w:hAnsi="Times New Roman"/>
        </w:rPr>
        <w:t xml:space="preserve"> USD = 573413.02 USD</w:t>
      </w:r>
    </w:p>
    <w:p w:rsidR="00552C36" w:rsidRDefault="00552C36" w:rsidP="00552C36"/>
    <w:sectPr w:rsidR="00552C36" w:rsidSect="008120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52C36"/>
    <w:rsid w:val="001E02A2"/>
    <w:rsid w:val="00552C36"/>
    <w:rsid w:val="0081204C"/>
    <w:rsid w:val="00875537"/>
    <w:rsid w:val="00A267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0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2C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sreemathi</dc:creator>
  <cp:lastModifiedBy>sreemathi</cp:lastModifiedBy>
  <cp:revision>1</cp:revision>
  <dcterms:created xsi:type="dcterms:W3CDTF">2017-12-30T15:46:00Z</dcterms:created>
  <dcterms:modified xsi:type="dcterms:W3CDTF">2017-12-30T17:23:00Z</dcterms:modified>
</cp:coreProperties>
</file>