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986" w:rsidRPr="00283F35" w:rsidRDefault="00DD1986" w:rsidP="00DD1986">
      <w:pPr>
        <w:jc w:val="both"/>
        <w:rPr>
          <w:b/>
        </w:rPr>
      </w:pPr>
      <w:r w:rsidRPr="00283F35">
        <w:rPr>
          <w:b/>
        </w:rPr>
        <w:t xml:space="preserve">Impact of </w:t>
      </w:r>
      <w:r w:rsidR="00962FE0">
        <w:rPr>
          <w:b/>
        </w:rPr>
        <w:t xml:space="preserve">the </w:t>
      </w:r>
      <w:r w:rsidRPr="00283F35">
        <w:rPr>
          <w:b/>
        </w:rPr>
        <w:t xml:space="preserve">Congenital Cardiac Catheterization Project </w:t>
      </w:r>
      <w:r w:rsidR="00763DA5" w:rsidRPr="00283F35">
        <w:rPr>
          <w:b/>
        </w:rPr>
        <w:t>on</w:t>
      </w:r>
      <w:r w:rsidRPr="00283F35">
        <w:rPr>
          <w:b/>
        </w:rPr>
        <w:t xml:space="preserve"> Outcome</w:t>
      </w:r>
      <w:r w:rsidR="00962FE0">
        <w:rPr>
          <w:b/>
        </w:rPr>
        <w:t>s</w:t>
      </w:r>
      <w:r w:rsidRPr="00283F35">
        <w:rPr>
          <w:b/>
        </w:rPr>
        <w:t xml:space="preserve"> – Qu</w:t>
      </w:r>
      <w:r w:rsidR="00962FE0">
        <w:rPr>
          <w:b/>
        </w:rPr>
        <w:t>ality Improvement (C3PO-QI) in l</w:t>
      </w:r>
      <w:r w:rsidRPr="00283F35">
        <w:rPr>
          <w:b/>
        </w:rPr>
        <w:t xml:space="preserve">ow </w:t>
      </w:r>
      <w:r w:rsidR="00962FE0">
        <w:rPr>
          <w:b/>
        </w:rPr>
        <w:t xml:space="preserve">and </w:t>
      </w:r>
      <w:r w:rsidRPr="00283F35">
        <w:rPr>
          <w:b/>
        </w:rPr>
        <w:t>middle income countries (LMIC</w:t>
      </w:r>
      <w:r w:rsidR="00962FE0">
        <w:rPr>
          <w:b/>
        </w:rPr>
        <w:t>s): A s</w:t>
      </w:r>
      <w:r w:rsidRPr="00283F35">
        <w:rPr>
          <w:b/>
        </w:rPr>
        <w:t>ingle center experience in Pakistan</w:t>
      </w:r>
    </w:p>
    <w:p w:rsidR="00A92979" w:rsidRPr="008A3378" w:rsidRDefault="00DD1986" w:rsidP="00DD1986">
      <w:pPr>
        <w:jc w:val="both"/>
      </w:pPr>
      <w:r w:rsidRPr="008A3378">
        <w:t>Fatima Ali</w:t>
      </w:r>
      <w:r w:rsidR="008A3378" w:rsidRPr="008A3378">
        <w:rPr>
          <w:vertAlign w:val="superscript"/>
        </w:rPr>
        <w:t>1</w:t>
      </w:r>
      <w:r w:rsidRPr="008A3378">
        <w:t xml:space="preserve">, </w:t>
      </w:r>
      <w:r w:rsidR="00C86119">
        <w:t xml:space="preserve">Mohammad </w:t>
      </w:r>
      <w:proofErr w:type="spellStart"/>
      <w:r w:rsidRPr="008A3378">
        <w:t>Qasim</w:t>
      </w:r>
      <w:proofErr w:type="spellEnd"/>
      <w:r w:rsidR="008A3378" w:rsidRPr="008A3378">
        <w:t xml:space="preserve"> Mehdi</w:t>
      </w:r>
      <w:r w:rsidR="008A3378" w:rsidRPr="008A3378">
        <w:rPr>
          <w:vertAlign w:val="superscript"/>
        </w:rPr>
        <w:t>1</w:t>
      </w:r>
      <w:r w:rsidRPr="008A3378">
        <w:t xml:space="preserve">, </w:t>
      </w:r>
      <w:proofErr w:type="spellStart"/>
      <w:r w:rsidRPr="008A3378">
        <w:t>Salee</w:t>
      </w:r>
      <w:r w:rsidR="008A3378" w:rsidRPr="008A3378">
        <w:t>m</w:t>
      </w:r>
      <w:proofErr w:type="spellEnd"/>
      <w:r w:rsidR="008A3378" w:rsidRPr="008A3378">
        <w:t xml:space="preserve"> Akhtar</w:t>
      </w:r>
      <w:r w:rsidR="008A3378" w:rsidRPr="008A3378">
        <w:rPr>
          <w:vertAlign w:val="superscript"/>
        </w:rPr>
        <w:t>1</w:t>
      </w:r>
      <w:r w:rsidR="008A3378" w:rsidRPr="008A3378">
        <w:t>, Nadeem Aslam</w:t>
      </w:r>
      <w:r w:rsidR="008A3378" w:rsidRPr="008A3378">
        <w:rPr>
          <w:vertAlign w:val="superscript"/>
        </w:rPr>
        <w:t>1</w:t>
      </w:r>
      <w:r w:rsidR="008A3378" w:rsidRPr="008A3378">
        <w:t>, Rashid Abbas</w:t>
      </w:r>
      <w:r w:rsidR="008A3378" w:rsidRPr="008A3378">
        <w:rPr>
          <w:vertAlign w:val="superscript"/>
        </w:rPr>
        <w:t>1</w:t>
      </w:r>
      <w:r w:rsidR="008A3378" w:rsidRPr="008A3378">
        <w:t xml:space="preserve">, </w:t>
      </w:r>
      <w:proofErr w:type="spellStart"/>
      <w:r w:rsidRPr="008A3378">
        <w:t>Izat</w:t>
      </w:r>
      <w:proofErr w:type="spellEnd"/>
      <w:r w:rsidR="008A3378" w:rsidRPr="008A3378">
        <w:t xml:space="preserve"> Shah</w:t>
      </w:r>
      <w:r w:rsidR="008A3378" w:rsidRPr="008A3378">
        <w:rPr>
          <w:vertAlign w:val="superscript"/>
        </w:rPr>
        <w:t>1</w:t>
      </w:r>
      <w:r w:rsidRPr="008A3378">
        <w:t>,</w:t>
      </w:r>
      <w:r w:rsidR="008A3378" w:rsidRPr="008A3378">
        <w:t xml:space="preserve"> </w:t>
      </w:r>
      <w:r w:rsidR="00C7483E">
        <w:t>Andrea Goodman</w:t>
      </w:r>
      <w:r w:rsidR="008A3378" w:rsidRPr="008A3378">
        <w:rPr>
          <w:vertAlign w:val="superscript"/>
        </w:rPr>
        <w:t>2</w:t>
      </w:r>
      <w:r w:rsidR="008A3378" w:rsidRPr="008A3378">
        <w:t>,</w:t>
      </w:r>
      <w:r w:rsidRPr="008A3378">
        <w:t xml:space="preserve"> Lisa Bergersen</w:t>
      </w:r>
      <w:r w:rsidR="008A3378" w:rsidRPr="008A3378">
        <w:rPr>
          <w:vertAlign w:val="superscript"/>
        </w:rPr>
        <w:t>2</w:t>
      </w:r>
      <w:r w:rsidRPr="008A3378">
        <w:t>, Babar Hasan</w:t>
      </w:r>
      <w:r w:rsidR="008A3378" w:rsidRPr="008A3378">
        <w:rPr>
          <w:vertAlign w:val="superscript"/>
        </w:rPr>
        <w:t>1</w:t>
      </w:r>
      <w:r w:rsidRPr="008A3378">
        <w:t>.</w:t>
      </w:r>
    </w:p>
    <w:p w:rsidR="008A3378" w:rsidRDefault="008A3378" w:rsidP="00DD1986">
      <w:pPr>
        <w:jc w:val="both"/>
      </w:pPr>
      <w:r w:rsidRPr="008A3378">
        <w:t>1: The</w:t>
      </w:r>
      <w:r w:rsidR="00626EC8">
        <w:t xml:space="preserve"> Aga Khan University Hospital, D</w:t>
      </w:r>
      <w:r w:rsidRPr="008A3378">
        <w:t>epartment of Pediatrics and Child Health, Karachi</w:t>
      </w:r>
      <w:r w:rsidR="00626EC8">
        <w:t>,</w:t>
      </w:r>
      <w:r w:rsidRPr="008A3378">
        <w:t xml:space="preserve"> Pakistan</w:t>
      </w:r>
    </w:p>
    <w:p w:rsidR="008A3378" w:rsidRPr="008A3378" w:rsidRDefault="008A3378" w:rsidP="00DD1986">
      <w:pPr>
        <w:jc w:val="both"/>
      </w:pPr>
      <w:r>
        <w:t>2: Boston Children Hospital</w:t>
      </w:r>
      <w:r w:rsidR="00626EC8">
        <w:t>, Department of Cardiology, Boston, Massachusetts</w:t>
      </w:r>
    </w:p>
    <w:p w:rsidR="00A1123E" w:rsidRPr="00155C7F" w:rsidRDefault="002958F9" w:rsidP="00DD1986">
      <w:pPr>
        <w:jc w:val="both"/>
        <w:rPr>
          <w:b/>
        </w:rPr>
      </w:pPr>
      <w:r w:rsidRPr="00121D5F">
        <w:rPr>
          <w:b/>
        </w:rPr>
        <w:t>Background</w:t>
      </w:r>
      <w:r w:rsidR="00155C7F">
        <w:rPr>
          <w:b/>
        </w:rPr>
        <w:t xml:space="preserve">: </w:t>
      </w:r>
      <w:r w:rsidR="00A16718">
        <w:t xml:space="preserve">The importance of registries for collaborative quality improvement has been overlooked in low and middle income countries (LMICs). </w:t>
      </w:r>
      <w:r w:rsidR="008C39F5" w:rsidRPr="005E5BC1">
        <w:t xml:space="preserve">Aga </w:t>
      </w:r>
      <w:r w:rsidR="00C7483E">
        <w:t>K</w:t>
      </w:r>
      <w:r w:rsidR="008C39F5" w:rsidRPr="005E5BC1">
        <w:t xml:space="preserve">han </w:t>
      </w:r>
      <w:r w:rsidR="00C7483E">
        <w:t>U</w:t>
      </w:r>
      <w:r w:rsidR="008C39F5" w:rsidRPr="005E5BC1">
        <w:t xml:space="preserve">niversity </w:t>
      </w:r>
      <w:r w:rsidR="00C7483E">
        <w:t>H</w:t>
      </w:r>
      <w:r w:rsidR="008C39F5" w:rsidRPr="005E5BC1">
        <w:t>ospital (AKUH)</w:t>
      </w:r>
      <w:r w:rsidR="00A16718">
        <w:t xml:space="preserve"> in Pakistan</w:t>
      </w:r>
      <w:r w:rsidR="008C39F5" w:rsidRPr="005E5BC1">
        <w:t xml:space="preserve"> joined </w:t>
      </w:r>
      <w:r w:rsidR="00C7483E">
        <w:t>the C</w:t>
      </w:r>
      <w:r w:rsidR="008C39F5" w:rsidRPr="005E5BC1">
        <w:t xml:space="preserve">ongenital </w:t>
      </w:r>
      <w:r w:rsidR="00C7483E">
        <w:t>C</w:t>
      </w:r>
      <w:r w:rsidR="008C39F5" w:rsidRPr="005E5BC1">
        <w:t xml:space="preserve">ardiac </w:t>
      </w:r>
      <w:r w:rsidR="00C7483E">
        <w:t>C</w:t>
      </w:r>
      <w:r w:rsidR="008C39F5" w:rsidRPr="005E5BC1">
        <w:t xml:space="preserve">atheterization </w:t>
      </w:r>
      <w:r w:rsidR="00C7483E">
        <w:t>P</w:t>
      </w:r>
      <w:r w:rsidR="008C39F5" w:rsidRPr="005E5BC1">
        <w:t xml:space="preserve">roject on </w:t>
      </w:r>
      <w:r w:rsidR="00C7483E">
        <w:t>O</w:t>
      </w:r>
      <w:r w:rsidR="008C39F5" w:rsidRPr="005E5BC1">
        <w:t>utcomes</w:t>
      </w:r>
      <w:r w:rsidR="00894B60" w:rsidRPr="005E5BC1">
        <w:t xml:space="preserve"> </w:t>
      </w:r>
      <w:r w:rsidR="00C7483E">
        <w:t>- Q</w:t>
      </w:r>
      <w:r w:rsidR="00894B60" w:rsidRPr="005E5BC1">
        <w:t xml:space="preserve">uality </w:t>
      </w:r>
      <w:r w:rsidR="00C7483E">
        <w:t>I</w:t>
      </w:r>
      <w:r w:rsidR="00894B60" w:rsidRPr="005E5BC1">
        <w:t>mprovement</w:t>
      </w:r>
      <w:r w:rsidR="00C67FD9">
        <w:t xml:space="preserve"> (C3PO-QI) in March, </w:t>
      </w:r>
      <w:r w:rsidR="00A16718">
        <w:t xml:space="preserve">2017 with the goal of </w:t>
      </w:r>
      <w:r w:rsidR="00525403">
        <w:t>leveraging</w:t>
      </w:r>
      <w:r w:rsidR="00C16328" w:rsidRPr="005E5BC1">
        <w:t xml:space="preserve"> </w:t>
      </w:r>
      <w:r w:rsidR="00155C7F">
        <w:t>international</w:t>
      </w:r>
      <w:r w:rsidR="003C12EE" w:rsidRPr="005E5BC1">
        <w:t xml:space="preserve"> collaboration</w:t>
      </w:r>
      <w:r w:rsidR="00A21DB4" w:rsidRPr="005E5BC1">
        <w:t xml:space="preserve"> to improve </w:t>
      </w:r>
      <w:r w:rsidR="00525403">
        <w:t xml:space="preserve">patient care and </w:t>
      </w:r>
      <w:r w:rsidR="00456D0E">
        <w:t xml:space="preserve">regional </w:t>
      </w:r>
      <w:r w:rsidR="00525403">
        <w:t>standards</w:t>
      </w:r>
      <w:r w:rsidR="003C12EE" w:rsidRPr="005E5BC1">
        <w:t xml:space="preserve">. </w:t>
      </w:r>
    </w:p>
    <w:p w:rsidR="003C12EE" w:rsidRPr="00155C7F" w:rsidRDefault="00645FD6" w:rsidP="00DD1986">
      <w:pPr>
        <w:jc w:val="both"/>
        <w:rPr>
          <w:b/>
        </w:rPr>
      </w:pPr>
      <w:r w:rsidRPr="00121D5F">
        <w:rPr>
          <w:b/>
        </w:rPr>
        <w:t>Methods</w:t>
      </w:r>
      <w:r w:rsidR="003C12EE" w:rsidRPr="00121D5F">
        <w:rPr>
          <w:b/>
        </w:rPr>
        <w:t>:</w:t>
      </w:r>
      <w:r w:rsidR="00155C7F">
        <w:rPr>
          <w:b/>
        </w:rPr>
        <w:t xml:space="preserve"> </w:t>
      </w:r>
      <w:r w:rsidR="00A16718">
        <w:t xml:space="preserve">A knowledge, attitude, and practice (KAP) survey was conducted </w:t>
      </w:r>
      <w:r w:rsidR="00456D0E">
        <w:t xml:space="preserve">before and after institutional implementation of </w:t>
      </w:r>
      <w:r w:rsidR="00C67FD9">
        <w:t xml:space="preserve">C3PO-QI </w:t>
      </w:r>
      <w:r w:rsidR="00F32919">
        <w:t>with AKUH catheterization lab staff</w:t>
      </w:r>
      <w:r w:rsidR="00A16718">
        <w:t xml:space="preserve"> to assess </w:t>
      </w:r>
      <w:r w:rsidR="00F32919">
        <w:t xml:space="preserve">institutional practices around radiation </w:t>
      </w:r>
      <w:r w:rsidR="00456D0E">
        <w:t>exposure</w:t>
      </w:r>
      <w:r w:rsidR="00D15605">
        <w:t xml:space="preserve"> and identify </w:t>
      </w:r>
      <w:r w:rsidR="00D15094">
        <w:t xml:space="preserve">areas for </w:t>
      </w:r>
      <w:r w:rsidR="00D15605">
        <w:t>improvement, which included</w:t>
      </w:r>
      <w:r w:rsidR="00D15094">
        <w:t xml:space="preserve"> implementation of pre-procedure case discussions and safety training.</w:t>
      </w:r>
      <w:r w:rsidR="00F32919">
        <w:t xml:space="preserve"> Radiation, intervention, and adverse event data was compared between AKUH and the collaborative as a whole. Radiation dose was reported as dose area product and adjusted for weight (DAP/kg). </w:t>
      </w:r>
      <w:r w:rsidR="00715854" w:rsidRPr="005E5BC1">
        <w:t>R</w:t>
      </w:r>
      <w:r w:rsidR="00C15A8A" w:rsidRPr="005E5BC1">
        <w:t>esults</w:t>
      </w:r>
      <w:r w:rsidR="00715854" w:rsidRPr="005E5BC1">
        <w:t xml:space="preserve"> were reported</w:t>
      </w:r>
      <w:r w:rsidR="00C15A8A" w:rsidRPr="005E5BC1">
        <w:t xml:space="preserve"> in percentages and percentiles</w:t>
      </w:r>
      <w:r w:rsidR="00811D1F" w:rsidRPr="005E5BC1">
        <w:t>.</w:t>
      </w:r>
    </w:p>
    <w:p w:rsidR="003C3DD5" w:rsidRPr="00D15605" w:rsidRDefault="00EB3F05" w:rsidP="00121D5F">
      <w:pPr>
        <w:jc w:val="both"/>
      </w:pPr>
      <w:r w:rsidRPr="00121D5F">
        <w:rPr>
          <w:b/>
        </w:rPr>
        <w:t>Results</w:t>
      </w:r>
      <w:r w:rsidR="00962FE0">
        <w:rPr>
          <w:b/>
        </w:rPr>
        <w:t>:</w:t>
      </w:r>
      <w:r w:rsidR="00155C7F">
        <w:rPr>
          <w:b/>
        </w:rPr>
        <w:t xml:space="preserve"> </w:t>
      </w:r>
      <w:r w:rsidR="00D15605">
        <w:t xml:space="preserve">Between 6/1/17 – 11/30/17, 106 cases were performed at AKUH </w:t>
      </w:r>
      <w:r w:rsidR="00A06F2E">
        <w:t>out of the</w:t>
      </w:r>
      <w:r w:rsidR="00D15605">
        <w:t xml:space="preserve"> 2963 </w:t>
      </w:r>
      <w:r w:rsidR="00A06F2E">
        <w:t>cases</w:t>
      </w:r>
      <w:r w:rsidR="00D15605">
        <w:t xml:space="preserve"> </w:t>
      </w:r>
      <w:r w:rsidR="00A06F2E">
        <w:t>for the</w:t>
      </w:r>
      <w:r w:rsidR="00D15605">
        <w:t xml:space="preserve"> collaborative as a whole. </w:t>
      </w:r>
      <w:r w:rsidR="00D15605" w:rsidRPr="005E5BC1">
        <w:t>AKUH vs C3PO-QI da</w:t>
      </w:r>
      <w:r w:rsidR="00D15605">
        <w:t xml:space="preserve">ta </w:t>
      </w:r>
      <w:r w:rsidR="00D15605" w:rsidRPr="005E5BC1">
        <w:t>showed similar demographic character</w:t>
      </w:r>
      <w:r w:rsidR="00D15605">
        <w:t>i</w:t>
      </w:r>
      <w:r w:rsidR="00D15605" w:rsidRPr="005E5BC1">
        <w:t>stics</w:t>
      </w:r>
      <w:r w:rsidR="00D15605">
        <w:t xml:space="preserve">, with the highest percentage of patients in the 1-4 year age group (39% vs 30%). </w:t>
      </w:r>
      <w:r w:rsidR="00D15605" w:rsidRPr="005E5BC1">
        <w:t xml:space="preserve">There was a slight </w:t>
      </w:r>
      <w:r w:rsidR="00D15605">
        <w:t>overrepresentation</w:t>
      </w:r>
      <w:r w:rsidR="00D15605" w:rsidRPr="005E5BC1">
        <w:t xml:space="preserve"> of diagnostic cases (42% vs 32%) as compared to intervention</w:t>
      </w:r>
      <w:r w:rsidR="00D15605">
        <w:t>al</w:t>
      </w:r>
      <w:r w:rsidR="00D15605" w:rsidRPr="005E5BC1">
        <w:t xml:space="preserve"> (58% vs 68%)</w:t>
      </w:r>
      <w:r w:rsidR="00D15605">
        <w:t xml:space="preserve"> at AKUH</w:t>
      </w:r>
      <w:r w:rsidR="00C67FD9">
        <w:t>. I</w:t>
      </w:r>
      <w:r w:rsidR="00D15605">
        <w:t xml:space="preserve">nterventional procedures were predominately PDA </w:t>
      </w:r>
      <w:r w:rsidR="00D15605" w:rsidRPr="005E5BC1">
        <w:t>and</w:t>
      </w:r>
      <w:r w:rsidR="00D15605">
        <w:t xml:space="preserve"> ASD device closures (n=19, 15 respectively)</w:t>
      </w:r>
      <w:r w:rsidR="00D15605" w:rsidRPr="005E5BC1">
        <w:t xml:space="preserve">. </w:t>
      </w:r>
      <w:r w:rsidR="00D15605">
        <w:t xml:space="preserve">Among </w:t>
      </w:r>
      <w:r w:rsidR="00C67FD9">
        <w:t>all</w:t>
      </w:r>
      <w:r w:rsidR="00D15605">
        <w:t xml:space="preserve"> cases, radiation dose at A</w:t>
      </w:r>
      <w:r w:rsidR="00C67FD9">
        <w:t>K</w:t>
      </w:r>
      <w:r w:rsidR="00D15605">
        <w:t xml:space="preserve">UH was lower than C3PO-QI. </w:t>
      </w:r>
      <w:r w:rsidR="00F32919">
        <w:t>Compared to pre-C3PO-QI, AKUH post-C3PO-QI had an increase in the recording of radiation surrogates in catheterization documentation</w:t>
      </w:r>
      <w:r w:rsidR="00D15094">
        <w:t xml:space="preserve"> (0% to 100%) and in the percentage of cases that met the established benchmark of “adequate documentation”</w:t>
      </w:r>
      <w:r w:rsidR="00763DA5" w:rsidRPr="005E5BC1">
        <w:t xml:space="preserve"> (35% vs 70</w:t>
      </w:r>
      <w:r w:rsidR="00811D1F" w:rsidRPr="005E5BC1">
        <w:t>%</w:t>
      </w:r>
      <w:r w:rsidR="00715854" w:rsidRPr="005E5BC1">
        <w:t>)</w:t>
      </w:r>
      <w:r w:rsidR="00D15094">
        <w:t xml:space="preserve">. There was </w:t>
      </w:r>
      <w:r w:rsidR="00F32919">
        <w:t>increased self-reported</w:t>
      </w:r>
      <w:r w:rsidR="00C67FD9">
        <w:t xml:space="preserve"> staff</w:t>
      </w:r>
      <w:r w:rsidR="00F32919">
        <w:t xml:space="preserve"> </w:t>
      </w:r>
      <w:r w:rsidR="00763DA5" w:rsidRPr="005E5BC1">
        <w:t>interest</w:t>
      </w:r>
      <w:r w:rsidR="00C67FD9">
        <w:t xml:space="preserve"> </w:t>
      </w:r>
      <w:r w:rsidR="00763DA5" w:rsidRPr="005E5BC1">
        <w:t>during</w:t>
      </w:r>
      <w:r w:rsidR="00C67FD9">
        <w:t xml:space="preserve"> the</w:t>
      </w:r>
      <w:r w:rsidR="00763DA5" w:rsidRPr="005E5BC1">
        <w:t xml:space="preserve"> case after</w:t>
      </w:r>
      <w:r w:rsidR="00DB50FD">
        <w:t xml:space="preserve"> implementation of</w:t>
      </w:r>
      <w:r w:rsidR="00811D1F" w:rsidRPr="005E5BC1">
        <w:t xml:space="preserve"> pre</w:t>
      </w:r>
      <w:r w:rsidR="00DB50FD">
        <w:t>-</w:t>
      </w:r>
      <w:r w:rsidR="00811D1F" w:rsidRPr="005E5BC1">
        <w:t>ca</w:t>
      </w:r>
      <w:r w:rsidR="00715854" w:rsidRPr="005E5BC1">
        <w:t>theterization discussion</w:t>
      </w:r>
      <w:r w:rsidR="00DB50FD">
        <w:t>s</w:t>
      </w:r>
      <w:r w:rsidR="00811D1F" w:rsidRPr="005E5BC1">
        <w:t xml:space="preserve"> (25% vs 75%). </w:t>
      </w:r>
    </w:p>
    <w:p w:rsidR="004C7DDF" w:rsidRDefault="00BD2C09" w:rsidP="00155C7F">
      <w:pPr>
        <w:jc w:val="both"/>
      </w:pPr>
      <w:r w:rsidRPr="00121D5F">
        <w:rPr>
          <w:b/>
        </w:rPr>
        <w:t>Conclusion</w:t>
      </w:r>
      <w:r w:rsidR="006A1B01" w:rsidRPr="00121D5F">
        <w:rPr>
          <w:b/>
        </w:rPr>
        <w:t>:</w:t>
      </w:r>
      <w:r w:rsidR="00155C7F">
        <w:rPr>
          <w:b/>
        </w:rPr>
        <w:t xml:space="preserve"> </w:t>
      </w:r>
      <w:r w:rsidR="00020876" w:rsidRPr="005E5BC1">
        <w:t>Collaborati</w:t>
      </w:r>
      <w:r w:rsidR="00894B60" w:rsidRPr="005E5BC1">
        <w:t>on with C3PO-QI</w:t>
      </w:r>
      <w:r w:rsidR="001B449D" w:rsidRPr="005E5BC1">
        <w:t xml:space="preserve"> </w:t>
      </w:r>
      <w:r w:rsidR="005E2622">
        <w:t>facilitated the standardization of documentation at AKUH</w:t>
      </w:r>
      <w:r w:rsidR="00C67FD9">
        <w:t>, including</w:t>
      </w:r>
      <w:r w:rsidR="005E2622">
        <w:t xml:space="preserve"> of radiation data</w:t>
      </w:r>
      <w:r w:rsidR="00C67FD9">
        <w:t>, and resulted in improved case planning and communication among staff. Despite the different case mix, participation in a multicenter initiative has been beneficial for practice at AKUH.</w:t>
      </w:r>
    </w:p>
    <w:p w:rsidR="00AB0EDF" w:rsidRPr="00AB0EDF" w:rsidRDefault="00AB0EDF" w:rsidP="00155C7F">
      <w:pPr>
        <w:jc w:val="both"/>
        <w:rPr>
          <w:b/>
        </w:rPr>
      </w:pPr>
      <w:r w:rsidRPr="00AB0EDF">
        <w:rPr>
          <w:b/>
        </w:rPr>
        <w:t>Key words:</w:t>
      </w:r>
      <w:r>
        <w:rPr>
          <w:b/>
        </w:rPr>
        <w:t xml:space="preserve"> </w:t>
      </w:r>
      <w:bookmarkStart w:id="0" w:name="_GoBack"/>
      <w:r w:rsidRPr="00CE3EDC">
        <w:t xml:space="preserve">Quality </w:t>
      </w:r>
      <w:r w:rsidR="00CE3EDC" w:rsidRPr="00CE3EDC">
        <w:t>improvement</w:t>
      </w:r>
      <w:bookmarkEnd w:id="0"/>
      <w:r w:rsidR="00CE3EDC" w:rsidRPr="00CE3EDC">
        <w:t>,</w:t>
      </w:r>
      <w:r w:rsidR="00CE3EDC">
        <w:t xml:space="preserve"> C3PO-QI, Congenital cardiac catheterization</w:t>
      </w:r>
      <w:r w:rsidR="00CE3EDC">
        <w:rPr>
          <w:b/>
        </w:rPr>
        <w:t xml:space="preserve"> </w:t>
      </w:r>
    </w:p>
    <w:sectPr w:rsidR="00AB0EDF" w:rsidRPr="00AB0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BA4"/>
    <w:rsid w:val="00020876"/>
    <w:rsid w:val="0003716E"/>
    <w:rsid w:val="00054409"/>
    <w:rsid w:val="00054C51"/>
    <w:rsid w:val="000A5D62"/>
    <w:rsid w:val="000C1E0B"/>
    <w:rsid w:val="000F6BD9"/>
    <w:rsid w:val="00102920"/>
    <w:rsid w:val="00115F65"/>
    <w:rsid w:val="001166C2"/>
    <w:rsid w:val="00121D5F"/>
    <w:rsid w:val="00155C7F"/>
    <w:rsid w:val="0016666D"/>
    <w:rsid w:val="001769DA"/>
    <w:rsid w:val="00181834"/>
    <w:rsid w:val="001B449D"/>
    <w:rsid w:val="001C5A13"/>
    <w:rsid w:val="001E024E"/>
    <w:rsid w:val="001E6845"/>
    <w:rsid w:val="001F7D01"/>
    <w:rsid w:val="00242528"/>
    <w:rsid w:val="00283F35"/>
    <w:rsid w:val="002871BF"/>
    <w:rsid w:val="002958F9"/>
    <w:rsid w:val="002C2A72"/>
    <w:rsid w:val="002C73D7"/>
    <w:rsid w:val="00301E3A"/>
    <w:rsid w:val="0030614D"/>
    <w:rsid w:val="0032708C"/>
    <w:rsid w:val="00353455"/>
    <w:rsid w:val="00360E4E"/>
    <w:rsid w:val="00374455"/>
    <w:rsid w:val="003A17A6"/>
    <w:rsid w:val="003B1619"/>
    <w:rsid w:val="003B1BA4"/>
    <w:rsid w:val="003C12EE"/>
    <w:rsid w:val="003C3DD5"/>
    <w:rsid w:val="003E0396"/>
    <w:rsid w:val="003E1AD5"/>
    <w:rsid w:val="003E38C6"/>
    <w:rsid w:val="00451C52"/>
    <w:rsid w:val="00456D0E"/>
    <w:rsid w:val="00483694"/>
    <w:rsid w:val="004850EA"/>
    <w:rsid w:val="00486125"/>
    <w:rsid w:val="004B0312"/>
    <w:rsid w:val="004B660D"/>
    <w:rsid w:val="004C7DDF"/>
    <w:rsid w:val="004F3888"/>
    <w:rsid w:val="005107CD"/>
    <w:rsid w:val="00525403"/>
    <w:rsid w:val="00565248"/>
    <w:rsid w:val="0059314F"/>
    <w:rsid w:val="005A5B56"/>
    <w:rsid w:val="005D7BF8"/>
    <w:rsid w:val="005E2622"/>
    <w:rsid w:val="005E34A5"/>
    <w:rsid w:val="005E5BC1"/>
    <w:rsid w:val="005F2DF6"/>
    <w:rsid w:val="00626EC8"/>
    <w:rsid w:val="00645FD6"/>
    <w:rsid w:val="00665AFF"/>
    <w:rsid w:val="00686CF3"/>
    <w:rsid w:val="006939A5"/>
    <w:rsid w:val="006A0C59"/>
    <w:rsid w:val="006A1B01"/>
    <w:rsid w:val="006A2F9F"/>
    <w:rsid w:val="006B5DB5"/>
    <w:rsid w:val="006C33DD"/>
    <w:rsid w:val="006D5375"/>
    <w:rsid w:val="00701FAC"/>
    <w:rsid w:val="00704623"/>
    <w:rsid w:val="00715854"/>
    <w:rsid w:val="007227D1"/>
    <w:rsid w:val="00733774"/>
    <w:rsid w:val="00745549"/>
    <w:rsid w:val="00746966"/>
    <w:rsid w:val="007546BB"/>
    <w:rsid w:val="00763DA5"/>
    <w:rsid w:val="007A7DFF"/>
    <w:rsid w:val="007E2AAF"/>
    <w:rsid w:val="007E4D25"/>
    <w:rsid w:val="00811D1F"/>
    <w:rsid w:val="00833696"/>
    <w:rsid w:val="00892C8E"/>
    <w:rsid w:val="00893FD0"/>
    <w:rsid w:val="00894B60"/>
    <w:rsid w:val="008A3378"/>
    <w:rsid w:val="008C39F5"/>
    <w:rsid w:val="008D79E2"/>
    <w:rsid w:val="00917A65"/>
    <w:rsid w:val="0095279A"/>
    <w:rsid w:val="00952DFB"/>
    <w:rsid w:val="00962FE0"/>
    <w:rsid w:val="009674F2"/>
    <w:rsid w:val="00986811"/>
    <w:rsid w:val="00993BA6"/>
    <w:rsid w:val="009F49E7"/>
    <w:rsid w:val="009F7EBE"/>
    <w:rsid w:val="00A06F2E"/>
    <w:rsid w:val="00A1123E"/>
    <w:rsid w:val="00A16718"/>
    <w:rsid w:val="00A21DB4"/>
    <w:rsid w:val="00A31EBA"/>
    <w:rsid w:val="00A46FD3"/>
    <w:rsid w:val="00A87F71"/>
    <w:rsid w:val="00A92979"/>
    <w:rsid w:val="00A94F38"/>
    <w:rsid w:val="00AB0EDF"/>
    <w:rsid w:val="00AE22AF"/>
    <w:rsid w:val="00B07A6E"/>
    <w:rsid w:val="00B165C7"/>
    <w:rsid w:val="00B65C60"/>
    <w:rsid w:val="00B81752"/>
    <w:rsid w:val="00B93C81"/>
    <w:rsid w:val="00B94AD5"/>
    <w:rsid w:val="00B96296"/>
    <w:rsid w:val="00BC15FC"/>
    <w:rsid w:val="00BD2C09"/>
    <w:rsid w:val="00BE2A7A"/>
    <w:rsid w:val="00C15A8A"/>
    <w:rsid w:val="00C16328"/>
    <w:rsid w:val="00C67FD9"/>
    <w:rsid w:val="00C70470"/>
    <w:rsid w:val="00C7483E"/>
    <w:rsid w:val="00C77F3A"/>
    <w:rsid w:val="00C86119"/>
    <w:rsid w:val="00CB2B2E"/>
    <w:rsid w:val="00CD5A34"/>
    <w:rsid w:val="00CE3EDC"/>
    <w:rsid w:val="00CE64FE"/>
    <w:rsid w:val="00D03F0C"/>
    <w:rsid w:val="00D11736"/>
    <w:rsid w:val="00D15094"/>
    <w:rsid w:val="00D15605"/>
    <w:rsid w:val="00D469C0"/>
    <w:rsid w:val="00D73D32"/>
    <w:rsid w:val="00DA02DC"/>
    <w:rsid w:val="00DA3400"/>
    <w:rsid w:val="00DB50FD"/>
    <w:rsid w:val="00DC168E"/>
    <w:rsid w:val="00DC4FCC"/>
    <w:rsid w:val="00DD1986"/>
    <w:rsid w:val="00E55A00"/>
    <w:rsid w:val="00E748C9"/>
    <w:rsid w:val="00E818B0"/>
    <w:rsid w:val="00EB3F05"/>
    <w:rsid w:val="00EE3C00"/>
    <w:rsid w:val="00F04F38"/>
    <w:rsid w:val="00F32919"/>
    <w:rsid w:val="00F4429B"/>
    <w:rsid w:val="00F76E47"/>
    <w:rsid w:val="00FC6CD6"/>
    <w:rsid w:val="00FC798A"/>
    <w:rsid w:val="00FE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87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748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48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48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8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83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87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748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48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48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8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83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Aga Khan University</Company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 Ali</dc:creator>
  <cp:lastModifiedBy>Fatima Ali</cp:lastModifiedBy>
  <cp:revision>2</cp:revision>
  <cp:lastPrinted>2018-01-02T07:30:00Z</cp:lastPrinted>
  <dcterms:created xsi:type="dcterms:W3CDTF">2018-01-05T05:21:00Z</dcterms:created>
  <dcterms:modified xsi:type="dcterms:W3CDTF">2018-01-05T05:21:00Z</dcterms:modified>
</cp:coreProperties>
</file>