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FBE" w:rsidRDefault="00D84FBE">
      <w:r>
        <w:t>Memphis Global Forum Abstract</w:t>
      </w:r>
    </w:p>
    <w:p w:rsidR="00D84FBE" w:rsidRDefault="00D84FBE"/>
    <w:p w:rsidR="005F05E6" w:rsidRDefault="00D84FBE">
      <w:r>
        <w:t>Medical Mission Trips from “The Other Side”  - Why does it sometimes seem that the local team is not very interested?</w:t>
      </w:r>
    </w:p>
    <w:p w:rsidR="005F05E6" w:rsidRDefault="005F05E6">
      <w:r>
        <w:t>Kathleen N. Fenton, MD</w:t>
      </w:r>
    </w:p>
    <w:p w:rsidR="00D84FBE" w:rsidRPr="005F05E6" w:rsidRDefault="005F05E6">
      <w:pPr>
        <w:rPr>
          <w:lang w:val="es-ES_tradnl"/>
        </w:rPr>
      </w:pPr>
      <w:r>
        <w:t xml:space="preserve">International Children’s Heart Foundation, Memphis and </w:t>
      </w:r>
      <w:r w:rsidRPr="005F05E6">
        <w:rPr>
          <w:lang w:val="es-ES_tradnl"/>
        </w:rPr>
        <w:t>Asociación Programa Corazón Abierto, Managua</w:t>
      </w:r>
    </w:p>
    <w:p w:rsidR="00D84FBE" w:rsidRDefault="00D84FBE"/>
    <w:p w:rsidR="00D84FBE" w:rsidRDefault="00D84FBE">
      <w:r>
        <w:t xml:space="preserve">One of the most common and most successful ways to address the global shortage of congenital heart surgeons (and other subspecialists) is to send multidisciplinary medical teams into developing countries to simultaneously teach and provide medical care. Many times, though, the visiting physicians and nurses become frustrated by the lack of availability and apparent lack </w:t>
      </w:r>
      <w:r w:rsidR="007B3B6E">
        <w:t>of interest on the part of the host team</w:t>
      </w:r>
      <w:r>
        <w:t xml:space="preserve">. Since the main goal of the trips is to build sustainable local surgical programs, reasons for this problem must be recognized and addressed. Perhaps the most obvious </w:t>
      </w:r>
      <w:r w:rsidR="005F05E6">
        <w:t>factor</w:t>
      </w:r>
      <w:r>
        <w:t xml:space="preserve"> is an economic one. In many countries, many or most physicians and nurses work two or more jobs. Often, they have a position </w:t>
      </w:r>
      <w:r w:rsidR="00864558">
        <w:t>in a public</w:t>
      </w:r>
      <w:r>
        <w:t xml:space="preserve"> facility, where they have a large patient load and </w:t>
      </w:r>
      <w:r w:rsidR="00864558">
        <w:t>gain experience, and</w:t>
      </w:r>
      <w:r>
        <w:t xml:space="preserve"> a </w:t>
      </w:r>
      <w:r w:rsidR="00864558">
        <w:t xml:space="preserve">second </w:t>
      </w:r>
      <w:r>
        <w:t>position in a social security facility</w:t>
      </w:r>
      <w:r w:rsidR="00864558">
        <w:t>, where they are paid significantly more</w:t>
      </w:r>
      <w:r>
        <w:t xml:space="preserve">. On top of that, experienced physicians in particular accept private paying patients. </w:t>
      </w:r>
      <w:r w:rsidR="00864558">
        <w:t>Time taken off</w:t>
      </w:r>
      <w:r>
        <w:t xml:space="preserve"> at one or more of their “other” j</w:t>
      </w:r>
      <w:r w:rsidR="00864558">
        <w:t>obs usually</w:t>
      </w:r>
      <w:r>
        <w:t xml:space="preserve"> means not getting paid. </w:t>
      </w:r>
      <w:r w:rsidR="007B3B6E">
        <w:t xml:space="preserve">Less obvious but perhaps more powerful in many cases is a perceived loss of prestige. When foreign subspecialists come, the local “experts” are relegated to once again assume the position of students; this may reinforce a public perception that their own doctors are “no good,” a problem that may be augmented when a few patients experience bad outcomes following departure of the visiting medical team. </w:t>
      </w:r>
      <w:r>
        <w:t xml:space="preserve">Another important factor is cultural. The emphasis placed on work and career in the United States is not equaled in many parts of the world; instead, a higher priority may be placed on </w:t>
      </w:r>
      <w:r w:rsidR="00933394">
        <w:t xml:space="preserve">family life. Even subspecialty physicians who highly value their careers may be reluctant to move far away from extended family, and may be criticized by their spouses or others for working </w:t>
      </w:r>
      <w:r w:rsidR="00864558">
        <w:t xml:space="preserve">“unnecessarily” </w:t>
      </w:r>
      <w:r w:rsidR="00933394">
        <w:t xml:space="preserve">on Sundays, holidays or after hours. Additional difficulties may include lack of available transportation outside regular hours and even difficulty in obtaining meals. Finally, at times there is a significant gap between the </w:t>
      </w:r>
      <w:r w:rsidR="005F05E6">
        <w:t>long-term</w:t>
      </w:r>
      <w:r w:rsidR="00933394">
        <w:t xml:space="preserve"> goals of the local and visiting teams. </w:t>
      </w:r>
      <w:r w:rsidR="007B3B6E">
        <w:t>Recognizing and addressing these obstacles can foster a good working relationship between the visitors and the hosts, thus allowing more rapid progress to be made in program development.</w:t>
      </w:r>
    </w:p>
    <w:sectPr w:rsidR="00D84FBE" w:rsidSect="00D84FB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84FBE"/>
    <w:rsid w:val="005F05E6"/>
    <w:rsid w:val="007B3B6E"/>
    <w:rsid w:val="007D2147"/>
    <w:rsid w:val="00864558"/>
    <w:rsid w:val="00933394"/>
    <w:rsid w:val="00D84FBE"/>
  </w:rsids>
  <m:mathPr>
    <m:mathFont m:val="Berkeley-Boo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43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1</Pages>
  <Words>265</Words>
  <Characters>1516</Characters>
  <Application>Microsoft Macintosh Word</Application>
  <DocSecurity>0</DocSecurity>
  <Lines>12</Lines>
  <Paragraphs>3</Paragraphs>
  <ScaleCrop>false</ScaleCrop>
  <LinksUpToDate>false</LinksUpToDate>
  <CharactersWithSpaces>1861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Fenton</dc:creator>
  <cp:keywords/>
  <cp:lastModifiedBy>Kathleen Fenton</cp:lastModifiedBy>
  <cp:revision>3</cp:revision>
  <dcterms:created xsi:type="dcterms:W3CDTF">2014-09-06T06:35:00Z</dcterms:created>
  <dcterms:modified xsi:type="dcterms:W3CDTF">2014-09-09T10:57:00Z</dcterms:modified>
</cp:coreProperties>
</file>